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CBD" w:rsidRDefault="00F70CBD" w:rsidP="00F70CBD">
      <w:pPr>
        <w:jc w:val="both"/>
        <w:rPr>
          <w:b/>
          <w:color w:val="000000"/>
          <w:sz w:val="28"/>
          <w:szCs w:val="28"/>
        </w:rPr>
      </w:pPr>
      <w:r w:rsidRPr="007B5D14">
        <w:rPr>
          <w:b/>
          <w:color w:val="000000"/>
          <w:sz w:val="28"/>
          <w:szCs w:val="28"/>
        </w:rPr>
        <w:fldChar w:fldCharType="begin"/>
      </w:r>
      <w:r w:rsidRPr="007B5D14">
        <w:rPr>
          <w:b/>
          <w:color w:val="000000"/>
          <w:sz w:val="28"/>
          <w:szCs w:val="28"/>
        </w:rPr>
        <w:instrText xml:space="preserve"> HYPERLINK "http://prokuratura.karelia.ru/explain/page_25049" </w:instrText>
      </w:r>
      <w:r w:rsidRPr="007B5D14">
        <w:rPr>
          <w:b/>
          <w:color w:val="000000"/>
          <w:sz w:val="28"/>
          <w:szCs w:val="28"/>
        </w:rPr>
        <w:fldChar w:fldCharType="separate"/>
      </w:r>
      <w:r w:rsidRPr="007B5D14">
        <w:rPr>
          <w:rStyle w:val="a3"/>
          <w:b/>
          <w:color w:val="000000"/>
          <w:sz w:val="28"/>
          <w:szCs w:val="28"/>
          <w:u w:val="none"/>
        </w:rPr>
        <w:t>Разъяснение законодательства: Административная ответственность за нарушение порядка предоставления государственных и муниципальных услуг органами власти и бюджетными учреждениями</w:t>
      </w:r>
      <w:r w:rsidRPr="007B5D14">
        <w:rPr>
          <w:b/>
          <w:color w:val="000000"/>
          <w:sz w:val="28"/>
          <w:szCs w:val="28"/>
        </w:rPr>
        <w:fldChar w:fldCharType="end"/>
      </w:r>
    </w:p>
    <w:p w:rsidR="00F70CBD" w:rsidRPr="007B5D14" w:rsidRDefault="00F70CBD" w:rsidP="00F70CBD">
      <w:pPr>
        <w:ind w:firstLine="720"/>
        <w:jc w:val="both"/>
        <w:rPr>
          <w:b/>
          <w:color w:val="000000"/>
          <w:sz w:val="28"/>
          <w:szCs w:val="28"/>
        </w:rPr>
      </w:pP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Согласно положениям Федерального закона от 27.07.2010 № 210-ФЗ «Об организации предоставления государственных и муниципальных услуг» под государственными и муниципальными услугами понимаются действия органов власти и местного самоуправления, которые они обязаны выполнить в отношении гражданина или организации, то есть все, на что получатель имеет право при наличии соответствующих условий и что он вправе потребовать от государства по закону: выдача паспорта или пособия, приобретение статуса безработного, регистрация недвижимости, предоставление субсидий, справок и различных выписок, консультирование, информирование и ряд других услуг, перечень которых является открытым и ограничивается лишь возможностью осуществления такой деятельности в пределах компетенции соответствующих органа или учреждения.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Оказание указанных услуг, как и реализация большинства государственных и муниципальных функций, может осуществляться лишь при наличии соответствующих оснований, в качестве которого в данном случае выступает обращение (заявление) гражданина или юридического лица.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При этом административный регламент выступает в качестве основного документа, определяющего порядок предоставления соответствующей государственной и муниципальной услуги, и определяет основные стадии реализации услуги, а также ряд иных юридически значимых критериев, направленных на соблюдение требований законности при предоставлении такой услуги.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Вместе с тем, нередко заявители сталкиваются с фактами неправомерных действий (бездействия) уполномоченных должностных лиц органов власти и местного самоуправления, не выполняющих свои прямые обязанности.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связи с этим законодатель установил виды ответственности, предусматривающие наказание за несоблюдение чиновниками требований законодательства, регулирующего рассматриваемые правоотношения.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частности, в соответствии с частями 1-3 статьи 5.63 Кодекса Российской Федерации об административных правонарушениях предусмотрено применение наказаний в виде штрафов: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- за нарушение порядка предоставления государственной или муниципальной услуги, повлекшее </w:t>
      </w:r>
      <w:proofErr w:type="spellStart"/>
      <w:r w:rsidRPr="007B5D14">
        <w:rPr>
          <w:color w:val="000000"/>
          <w:sz w:val="28"/>
          <w:szCs w:val="28"/>
        </w:rPr>
        <w:t>непредоставление</w:t>
      </w:r>
      <w:proofErr w:type="spellEnd"/>
      <w:r w:rsidRPr="007B5D14">
        <w:rPr>
          <w:color w:val="000000"/>
          <w:sz w:val="28"/>
          <w:szCs w:val="28"/>
        </w:rPr>
        <w:t xml:space="preserve"> услуги заявителю либо ее предоставление с нарушением установленных сроков;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требование уполномоченными лицами для предоставления государственных или муниципальных услуг документов и (или) платы, не предусмотренных федеральными законами и принятыми в соответствии с ними иными нормативными правовыми актами Российской Федерации.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- нарушение должностным лицом, наделенным полномочиями по рассмотрению жалоб на нарушение порядка предоставления государственной </w:t>
      </w:r>
      <w:r w:rsidRPr="007B5D14">
        <w:rPr>
          <w:color w:val="000000"/>
          <w:sz w:val="28"/>
          <w:szCs w:val="28"/>
        </w:rPr>
        <w:lastRenderedPageBreak/>
        <w:t>или муниципальной услуги, порядка или сроков рассмотрения жалобы либо незаконный отказ или уклонение указанного должностного лица от принятия ее к рассмотрению.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Более строгое наказание в виде дисквалификации должностного лица (лишения на определенный срок права занимать руководящие должности) может быть применено судом при совершении указанных правонарушений лицом, ранее подвергнутым административному наказанию за аналогичное административное правонарушение.</w:t>
      </w:r>
    </w:p>
    <w:p w:rsidR="00F70CBD" w:rsidRPr="007B5D14" w:rsidRDefault="00F70CBD" w:rsidP="00F70CB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К субъектам правонарушений законодатель отнес должностных лиц федеральных органов исполнительной власти, органов исполнительной власти субъектов Российской Федерации и местного самоуправления, органов государственных внебюджетных фондов, ответственных работников многофункциональных центров, государственных учреждений и иных организаций, осуществляющих соответствующие функции.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BF"/>
    <w:rsid w:val="001256B3"/>
    <w:rsid w:val="00C436BF"/>
    <w:rsid w:val="00F7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30F33-C527-4BA4-A077-67EFC75B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0C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2019-01-23T06:24:00Z</dcterms:created>
  <dcterms:modified xsi:type="dcterms:W3CDTF">2019-01-23T06:24:00Z</dcterms:modified>
</cp:coreProperties>
</file>